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D81CC" w14:textId="77777777" w:rsidR="00286CE6" w:rsidRDefault="00286CE6" w:rsidP="00286CE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Tygodniowy plan pracy</w:t>
      </w:r>
    </w:p>
    <w:p w14:paraId="22B95311" w14:textId="47FC665F" w:rsidR="00286CE6" w:rsidRDefault="00286CE6" w:rsidP="00286CE6">
      <w:pPr>
        <w:rPr>
          <w:b/>
          <w:bCs/>
        </w:rPr>
      </w:pPr>
      <w:r>
        <w:rPr>
          <w:b/>
          <w:bCs/>
        </w:rPr>
        <w:t xml:space="preserve">Temat: </w:t>
      </w:r>
      <w:r>
        <w:rPr>
          <w:b/>
          <w:bCs/>
        </w:rPr>
        <w:t xml:space="preserve">Wynalazki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22</w:t>
      </w:r>
      <w:r>
        <w:rPr>
          <w:b/>
          <w:bCs/>
        </w:rPr>
        <w:t xml:space="preserve">.02.- </w:t>
      </w:r>
      <w:r>
        <w:rPr>
          <w:b/>
          <w:bCs/>
        </w:rPr>
        <w:t>26</w:t>
      </w:r>
      <w:r>
        <w:rPr>
          <w:b/>
          <w:bCs/>
        </w:rPr>
        <w:t>.02.2021 r.</w:t>
      </w:r>
    </w:p>
    <w:p w14:paraId="3AB47E08" w14:textId="77777777" w:rsidR="00286CE6" w:rsidRDefault="00286CE6" w:rsidP="00286CE6"/>
    <w:p w14:paraId="3953BDFE" w14:textId="77777777" w:rsidR="00286CE6" w:rsidRPr="00872D1D" w:rsidRDefault="00286CE6" w:rsidP="00286C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72D1D">
        <w:rPr>
          <w:rFonts w:ascii="Times New Roman" w:hAnsi="Times New Roman" w:cs="Times New Roman"/>
          <w:b/>
          <w:bCs/>
          <w:sz w:val="20"/>
          <w:szCs w:val="20"/>
        </w:rPr>
        <w:t>Poniedziałek</w:t>
      </w:r>
    </w:p>
    <w:p w14:paraId="65FAB888" w14:textId="77777777" w:rsidR="00286CE6" w:rsidRPr="00872D1D" w:rsidRDefault="00286CE6" w:rsidP="00286C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Zestaw ćwiczeń porannych nr 12;</w:t>
      </w:r>
    </w:p>
    <w:p w14:paraId="4E3AFCDB" w14:textId="732F4CB9" w:rsidR="00286CE6" w:rsidRPr="00872D1D" w:rsidRDefault="00286CE6" w:rsidP="00286C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„Dawne podróże” – doskonalenie umiejętności syntezy sylabowej, rozwijanie pamięci słuchowej, poszerzanie słownika czynnego dzieci o pojęcia związane ze sposobami podróżowania</w:t>
      </w:r>
      <w:r w:rsidR="00872D1D">
        <w:rPr>
          <w:rFonts w:ascii="Times New Roman" w:hAnsi="Times New Roman" w:cs="Times New Roman"/>
          <w:sz w:val="20"/>
          <w:szCs w:val="20"/>
        </w:rPr>
        <w:t>;</w:t>
      </w:r>
    </w:p>
    <w:p w14:paraId="22E4E027" w14:textId="1B7836EF" w:rsidR="00286CE6" w:rsidRPr="00872D1D" w:rsidRDefault="00286CE6" w:rsidP="00286C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 xml:space="preserve"> „Co zniknęło?” – doskonalenie percepcji wzrokowej, pamięci wzrokowej, ćwiczenie analizy i syntezy sylabowej, wyszukiwanie głoski p w słowach</w:t>
      </w:r>
      <w:r w:rsidR="00872D1D">
        <w:rPr>
          <w:rFonts w:ascii="Times New Roman" w:hAnsi="Times New Roman" w:cs="Times New Roman"/>
          <w:sz w:val="20"/>
          <w:szCs w:val="20"/>
        </w:rPr>
        <w:t>;</w:t>
      </w:r>
    </w:p>
    <w:p w14:paraId="4C2C45E8" w14:textId="65C88A99" w:rsidR="00286CE6" w:rsidRPr="00872D1D" w:rsidRDefault="00286CE6" w:rsidP="00286C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 xml:space="preserve">„P jak pralka” – wprowadzenie litery P </w:t>
      </w:r>
      <w:proofErr w:type="spellStart"/>
      <w:r w:rsidRPr="00872D1D">
        <w:rPr>
          <w:rFonts w:ascii="Times New Roman" w:hAnsi="Times New Roman" w:cs="Times New Roman"/>
          <w:sz w:val="20"/>
          <w:szCs w:val="20"/>
        </w:rPr>
        <w:t>p</w:t>
      </w:r>
      <w:proofErr w:type="spellEnd"/>
      <w:r w:rsidR="00872D1D">
        <w:rPr>
          <w:rFonts w:ascii="Times New Roman" w:hAnsi="Times New Roman" w:cs="Times New Roman"/>
          <w:sz w:val="20"/>
          <w:szCs w:val="20"/>
        </w:rPr>
        <w:t>;</w:t>
      </w:r>
    </w:p>
    <w:p w14:paraId="51350BEB" w14:textId="10093468" w:rsidR="00286CE6" w:rsidRPr="00872D1D" w:rsidRDefault="00286CE6" w:rsidP="00286C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 xml:space="preserve">Praczki – ćwiczenie koordynacji ruchowo-słuchowej, rozwijanie słuchu muzycznego. </w:t>
      </w:r>
    </w:p>
    <w:p w14:paraId="2A634C60" w14:textId="672B254C" w:rsidR="00286CE6" w:rsidRPr="00872D1D" w:rsidRDefault="00286CE6" w:rsidP="00286C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 xml:space="preserve">Praca z KP3.16a i 16b – identyfikowanie i zaznaczanie litery P </w:t>
      </w:r>
      <w:proofErr w:type="spellStart"/>
      <w:r w:rsidRPr="00872D1D">
        <w:rPr>
          <w:rFonts w:ascii="Times New Roman" w:hAnsi="Times New Roman" w:cs="Times New Roman"/>
          <w:sz w:val="20"/>
          <w:szCs w:val="20"/>
        </w:rPr>
        <w:t>p</w:t>
      </w:r>
      <w:proofErr w:type="spellEnd"/>
      <w:r w:rsidRPr="00872D1D">
        <w:rPr>
          <w:rFonts w:ascii="Times New Roman" w:hAnsi="Times New Roman" w:cs="Times New Roman"/>
          <w:sz w:val="20"/>
          <w:szCs w:val="20"/>
        </w:rPr>
        <w:t xml:space="preserve"> w wyrazach,</w:t>
      </w:r>
      <w:r w:rsidR="00872D1D">
        <w:rPr>
          <w:rFonts w:ascii="Times New Roman" w:hAnsi="Times New Roman" w:cs="Times New Roman"/>
          <w:sz w:val="20"/>
          <w:szCs w:val="20"/>
        </w:rPr>
        <w:t xml:space="preserve"> </w:t>
      </w:r>
      <w:r w:rsidRPr="00872D1D">
        <w:rPr>
          <w:rFonts w:ascii="Times New Roman" w:hAnsi="Times New Roman" w:cs="Times New Roman"/>
          <w:sz w:val="20"/>
          <w:szCs w:val="20"/>
        </w:rPr>
        <w:t xml:space="preserve">rozwijanie umiejętności czytania wyrazów z poznanych liter, ćwiczenie umiejętności identyfikowania pozycji liter w liniaturze, kreślenie litery P </w:t>
      </w:r>
      <w:proofErr w:type="spellStart"/>
      <w:r w:rsidRPr="00872D1D">
        <w:rPr>
          <w:rFonts w:ascii="Times New Roman" w:hAnsi="Times New Roman" w:cs="Times New Roman"/>
          <w:sz w:val="20"/>
          <w:szCs w:val="20"/>
        </w:rPr>
        <w:t>p</w:t>
      </w:r>
      <w:proofErr w:type="spellEnd"/>
      <w:r w:rsidRPr="00872D1D">
        <w:rPr>
          <w:rFonts w:ascii="Times New Roman" w:hAnsi="Times New Roman" w:cs="Times New Roman"/>
          <w:sz w:val="20"/>
          <w:szCs w:val="20"/>
        </w:rPr>
        <w:t xml:space="preserve"> po śladzie i samodzielnie</w:t>
      </w:r>
      <w:r w:rsidR="00872D1D">
        <w:rPr>
          <w:rFonts w:ascii="Times New Roman" w:hAnsi="Times New Roman" w:cs="Times New Roman"/>
          <w:sz w:val="20"/>
          <w:szCs w:val="20"/>
        </w:rPr>
        <w:t>;</w:t>
      </w:r>
    </w:p>
    <w:p w14:paraId="3D7A7801" w14:textId="77777777" w:rsidR="00286CE6" w:rsidRPr="00872D1D" w:rsidRDefault="00286CE6" w:rsidP="00286CE6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25583E6B" w14:textId="7D42B530" w:rsidR="00286CE6" w:rsidRPr="00872D1D" w:rsidRDefault="00286CE6" w:rsidP="00286C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„Bum” – doskonalenie umiejętności przeliczania, integracja grupy, rozwijanie umiejętności prawidłowej reakcji na sygnał werbalny</w:t>
      </w:r>
      <w:r w:rsidR="00872D1D">
        <w:rPr>
          <w:rFonts w:ascii="Times New Roman" w:hAnsi="Times New Roman" w:cs="Times New Roman"/>
          <w:sz w:val="20"/>
          <w:szCs w:val="20"/>
        </w:rPr>
        <w:t>.</w:t>
      </w:r>
    </w:p>
    <w:p w14:paraId="49DE0682" w14:textId="77777777" w:rsidR="00286CE6" w:rsidRPr="00872D1D" w:rsidRDefault="00286CE6" w:rsidP="00286CE6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48CE6440" w14:textId="77777777" w:rsidR="00286CE6" w:rsidRPr="00872D1D" w:rsidRDefault="00286CE6" w:rsidP="00286C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72D1D">
        <w:rPr>
          <w:rFonts w:ascii="Times New Roman" w:hAnsi="Times New Roman" w:cs="Times New Roman"/>
          <w:b/>
          <w:bCs/>
          <w:sz w:val="20"/>
          <w:szCs w:val="20"/>
        </w:rPr>
        <w:t>Wtorek</w:t>
      </w:r>
    </w:p>
    <w:p w14:paraId="30E8B97A" w14:textId="77777777" w:rsidR="00286CE6" w:rsidRPr="00872D1D" w:rsidRDefault="00286CE6" w:rsidP="00286C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Zestaw ćwiczeń porannych nr 12;</w:t>
      </w:r>
    </w:p>
    <w:p w14:paraId="10D2E99E" w14:textId="3661AE19" w:rsidR="00286CE6" w:rsidRPr="00872D1D" w:rsidRDefault="00286CE6" w:rsidP="00286C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„Co to jest komputer?” – rozwijanie umiejętności wypowiadania się na forum grupy</w:t>
      </w:r>
      <w:r w:rsidR="00872D1D">
        <w:rPr>
          <w:rFonts w:ascii="Times New Roman" w:hAnsi="Times New Roman" w:cs="Times New Roman"/>
          <w:sz w:val="20"/>
          <w:szCs w:val="20"/>
        </w:rPr>
        <w:t>;</w:t>
      </w:r>
    </w:p>
    <w:p w14:paraId="1E68E963" w14:textId="5E8F0BCF" w:rsidR="00286CE6" w:rsidRPr="00872D1D" w:rsidRDefault="00286CE6" w:rsidP="00286C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„Proszę, stwórz sieć” – doskonalenie koordynacji wzrokowo-ruchowej, rozwijanie umiejętności współpracy, integracja grupy</w:t>
      </w:r>
      <w:r w:rsidR="00872D1D">
        <w:rPr>
          <w:rFonts w:ascii="Times New Roman" w:hAnsi="Times New Roman" w:cs="Times New Roman"/>
          <w:sz w:val="20"/>
          <w:szCs w:val="20"/>
        </w:rPr>
        <w:t>;</w:t>
      </w:r>
    </w:p>
    <w:p w14:paraId="46F35478" w14:textId="4D5AE9E4" w:rsidR="00286CE6" w:rsidRPr="00872D1D" w:rsidRDefault="00286CE6" w:rsidP="00286C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„Rozmowa z robotem” – doskonalenie umiejętności dokonywania analizy sylabowej, utrwalenie informacji dotyczącej zachowania zasa</w:t>
      </w:r>
      <w:r w:rsidRPr="00872D1D">
        <w:rPr>
          <w:rFonts w:ascii="Times New Roman" w:hAnsi="Times New Roman" w:cs="Times New Roman"/>
          <w:sz w:val="20"/>
          <w:szCs w:val="20"/>
        </w:rPr>
        <w:t xml:space="preserve">d </w:t>
      </w:r>
      <w:r w:rsidRPr="00872D1D">
        <w:rPr>
          <w:rFonts w:ascii="Times New Roman" w:hAnsi="Times New Roman" w:cs="Times New Roman"/>
          <w:sz w:val="20"/>
          <w:szCs w:val="20"/>
        </w:rPr>
        <w:t xml:space="preserve">bezpieczeństwa w </w:t>
      </w:r>
      <w:r w:rsidR="00872D1D" w:rsidRPr="00872D1D">
        <w:rPr>
          <w:rFonts w:ascii="Times New Roman" w:hAnsi="Times New Roman" w:cs="Times New Roman"/>
          <w:sz w:val="20"/>
          <w:szCs w:val="20"/>
        </w:rPr>
        <w:t>intrenecie</w:t>
      </w:r>
      <w:r w:rsidR="00872D1D">
        <w:rPr>
          <w:rFonts w:ascii="Times New Roman" w:hAnsi="Times New Roman" w:cs="Times New Roman"/>
          <w:sz w:val="20"/>
          <w:szCs w:val="20"/>
        </w:rPr>
        <w:t>;</w:t>
      </w:r>
    </w:p>
    <w:p w14:paraId="22EE55E5" w14:textId="4B8282C7" w:rsidR="00286CE6" w:rsidRPr="00872D1D" w:rsidRDefault="00286CE6" w:rsidP="00286C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„Układamy wyrazy” – doskonalenie umiejętności identyfikowania poznanych</w:t>
      </w:r>
      <w:r w:rsidR="00872D1D">
        <w:rPr>
          <w:rFonts w:ascii="Times New Roman" w:hAnsi="Times New Roman" w:cs="Times New Roman"/>
          <w:sz w:val="20"/>
          <w:szCs w:val="20"/>
        </w:rPr>
        <w:t>;</w:t>
      </w:r>
      <w:r w:rsidRPr="00872D1D">
        <w:rPr>
          <w:rFonts w:ascii="Times New Roman" w:hAnsi="Times New Roman" w:cs="Times New Roman"/>
          <w:sz w:val="20"/>
          <w:szCs w:val="20"/>
        </w:rPr>
        <w:t xml:space="preserve"> wcześniej liter, czytania prostych wyrazów, układania wyrazów według wzoru</w:t>
      </w:r>
      <w:r w:rsidR="00872D1D">
        <w:rPr>
          <w:rFonts w:ascii="Times New Roman" w:hAnsi="Times New Roman" w:cs="Times New Roman"/>
          <w:sz w:val="20"/>
          <w:szCs w:val="20"/>
        </w:rPr>
        <w:t>;</w:t>
      </w:r>
    </w:p>
    <w:p w14:paraId="00F7820B" w14:textId="7301FBB3" w:rsidR="00286CE6" w:rsidRPr="00872D1D" w:rsidRDefault="00286CE6" w:rsidP="00286C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 xml:space="preserve">Praca </w:t>
      </w:r>
      <w:r w:rsidRPr="00872D1D">
        <w:rPr>
          <w:rFonts w:ascii="Times New Roman" w:hAnsi="Times New Roman" w:cs="Times New Roman"/>
          <w:sz w:val="20"/>
          <w:szCs w:val="20"/>
        </w:rPr>
        <w:t xml:space="preserve"> z KP3.17a i 17b – rozwijanie percepcji wzrokowej, doskonalenie koordynacji wzrokowo-ruchowej, ćwiczenie sprawności manualnej i grafomotorycznej oraz małej motoryki</w:t>
      </w:r>
      <w:r w:rsidR="00872D1D">
        <w:rPr>
          <w:rFonts w:ascii="Times New Roman" w:hAnsi="Times New Roman" w:cs="Times New Roman"/>
          <w:sz w:val="20"/>
          <w:szCs w:val="20"/>
        </w:rPr>
        <w:t>;</w:t>
      </w:r>
    </w:p>
    <w:p w14:paraId="18FE0DC1" w14:textId="77777777" w:rsidR="00286CE6" w:rsidRPr="00872D1D" w:rsidRDefault="00286CE6" w:rsidP="00286CE6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6C214A7D" w14:textId="69F324FD" w:rsidR="00286CE6" w:rsidRPr="00872D1D" w:rsidRDefault="00286CE6" w:rsidP="00286C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Zabawy muzyczne według pomysłu N. – rozwijanie koordynacji ruchowej, doskonalenie sprawności dużej motoryki.</w:t>
      </w:r>
    </w:p>
    <w:p w14:paraId="071E6CF4" w14:textId="77777777" w:rsidR="00286CE6" w:rsidRPr="00872D1D" w:rsidRDefault="00286CE6" w:rsidP="00286C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72D1D">
        <w:rPr>
          <w:rFonts w:ascii="Times New Roman" w:hAnsi="Times New Roman" w:cs="Times New Roman"/>
          <w:b/>
          <w:bCs/>
          <w:sz w:val="20"/>
          <w:szCs w:val="20"/>
        </w:rPr>
        <w:t>Środa</w:t>
      </w:r>
    </w:p>
    <w:p w14:paraId="3546830A" w14:textId="65625690" w:rsidR="00286CE6" w:rsidRPr="00872D1D" w:rsidRDefault="00286CE6" w:rsidP="00286C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Zestaw ćwiczeń porannych nr 12;</w:t>
      </w:r>
    </w:p>
    <w:p w14:paraId="07C1C9EB" w14:textId="058F1C45" w:rsidR="00286CE6" w:rsidRPr="00872D1D" w:rsidRDefault="00286CE6" w:rsidP="00286C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„Co było pierwsze?” – rozwijanie percepcji wzrokowej, utrwalenie wiedzy o niektórych urządzeniach (radio, telefon, telewizor), rozwijanie umiejętności myślenia i wypowiadania się na określony temat</w:t>
      </w:r>
      <w:r w:rsidR="00872D1D">
        <w:rPr>
          <w:rFonts w:ascii="Times New Roman" w:hAnsi="Times New Roman" w:cs="Times New Roman"/>
          <w:sz w:val="20"/>
          <w:szCs w:val="20"/>
        </w:rPr>
        <w:t>;</w:t>
      </w:r>
    </w:p>
    <w:p w14:paraId="5C82B94F" w14:textId="45BB7A5B" w:rsidR="00286CE6" w:rsidRPr="00872D1D" w:rsidRDefault="00286CE6" w:rsidP="00286C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„Jaki to dźwięk?” – rozwijanie słuchu fonemowego, ćwiczenie umiejętności identyfikowania i nazywania dźwięków z otoczenia</w:t>
      </w:r>
      <w:r w:rsidR="00872D1D">
        <w:rPr>
          <w:rFonts w:ascii="Times New Roman" w:hAnsi="Times New Roman" w:cs="Times New Roman"/>
          <w:sz w:val="20"/>
          <w:szCs w:val="20"/>
        </w:rPr>
        <w:t>;</w:t>
      </w:r>
    </w:p>
    <w:p w14:paraId="4926F42B" w14:textId="63081920" w:rsidR="00286CE6" w:rsidRPr="00872D1D" w:rsidRDefault="00286CE6" w:rsidP="00286C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Wynalazki – doskonalenie umiejętności uważnego słuchanie opowiadania i wypowiadania się na temat jego treści, poszerzanie słownika czynnego dzieci</w:t>
      </w:r>
      <w:r w:rsidR="00872D1D">
        <w:rPr>
          <w:rFonts w:ascii="Times New Roman" w:hAnsi="Times New Roman" w:cs="Times New Roman"/>
          <w:sz w:val="20"/>
          <w:szCs w:val="20"/>
        </w:rPr>
        <w:t>;</w:t>
      </w:r>
    </w:p>
    <w:p w14:paraId="42C0A822" w14:textId="74939958" w:rsidR="00286CE6" w:rsidRPr="00872D1D" w:rsidRDefault="00286CE6" w:rsidP="00286C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„Telefon z kubeczków” – utrwalenie informacji o działaniu telefonu, doskonalenie umiejętności posługiwania się instrukcją, rozwijanie zdolności prowadzenia samodzielnych zabaw badawczych</w:t>
      </w:r>
      <w:r w:rsidR="00872D1D">
        <w:rPr>
          <w:rFonts w:ascii="Times New Roman" w:hAnsi="Times New Roman" w:cs="Times New Roman"/>
          <w:sz w:val="20"/>
          <w:szCs w:val="20"/>
        </w:rPr>
        <w:t>;</w:t>
      </w:r>
      <w:r w:rsidRPr="00872D1D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89FCE06" w14:textId="7C474979" w:rsidR="00286CE6" w:rsidRPr="00872D1D" w:rsidRDefault="00286CE6" w:rsidP="00286C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Praca z KP3.18a i 18b – doskonalenie percepcji wzrokowej, sprawności manualnej, koordynacji wzrokowo-ruchowej, motoryki małej</w:t>
      </w:r>
      <w:r w:rsidR="00872D1D">
        <w:rPr>
          <w:rFonts w:ascii="Times New Roman" w:hAnsi="Times New Roman" w:cs="Times New Roman"/>
          <w:sz w:val="20"/>
          <w:szCs w:val="20"/>
        </w:rPr>
        <w:t>;</w:t>
      </w:r>
    </w:p>
    <w:p w14:paraId="2FAECA48" w14:textId="55DA90C1" w:rsidR="00286CE6" w:rsidRPr="00872D1D" w:rsidRDefault="00286CE6" w:rsidP="00286C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Zestaw ćwiczeń gimnastycznych nr 2</w:t>
      </w:r>
      <w:r w:rsidRPr="00872D1D">
        <w:rPr>
          <w:rFonts w:ascii="Times New Roman" w:hAnsi="Times New Roman" w:cs="Times New Roman"/>
          <w:sz w:val="20"/>
          <w:szCs w:val="20"/>
        </w:rPr>
        <w:t>4</w:t>
      </w:r>
      <w:r w:rsidRPr="00872D1D">
        <w:rPr>
          <w:rFonts w:ascii="Times New Roman" w:hAnsi="Times New Roman" w:cs="Times New Roman"/>
          <w:sz w:val="20"/>
          <w:szCs w:val="20"/>
        </w:rPr>
        <w:t xml:space="preserve"> – rozwijanie sprawności </w:t>
      </w:r>
      <w:r w:rsidR="00872D1D" w:rsidRPr="00872D1D">
        <w:rPr>
          <w:rFonts w:ascii="Times New Roman" w:hAnsi="Times New Roman" w:cs="Times New Roman"/>
          <w:sz w:val="20"/>
          <w:szCs w:val="20"/>
        </w:rPr>
        <w:t>fizycznej</w:t>
      </w:r>
      <w:r w:rsidR="00872D1D">
        <w:rPr>
          <w:rFonts w:ascii="Times New Roman" w:hAnsi="Times New Roman" w:cs="Times New Roman"/>
          <w:sz w:val="20"/>
          <w:szCs w:val="20"/>
        </w:rPr>
        <w:t>;</w:t>
      </w:r>
    </w:p>
    <w:p w14:paraId="422CDF48" w14:textId="77777777" w:rsidR="00286CE6" w:rsidRPr="00872D1D" w:rsidRDefault="00286CE6" w:rsidP="00286CE6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387BF5A3" w14:textId="7454EC50" w:rsidR="00286CE6" w:rsidRPr="00872D1D" w:rsidRDefault="00286CE6" w:rsidP="00286C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„Głuchy telefon” – rozwijanie pamięci słuchowej</w:t>
      </w:r>
    </w:p>
    <w:p w14:paraId="5F92F0F0" w14:textId="77777777" w:rsidR="00286CE6" w:rsidRPr="00872D1D" w:rsidRDefault="00286CE6" w:rsidP="00286CE6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14:paraId="54A849D0" w14:textId="77777777" w:rsidR="00286CE6" w:rsidRPr="00872D1D" w:rsidRDefault="00286CE6" w:rsidP="00286C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72D1D">
        <w:rPr>
          <w:rFonts w:ascii="Times New Roman" w:hAnsi="Times New Roman" w:cs="Times New Roman"/>
          <w:b/>
          <w:bCs/>
          <w:sz w:val="20"/>
          <w:szCs w:val="20"/>
        </w:rPr>
        <w:t>Czwartek</w:t>
      </w:r>
    </w:p>
    <w:p w14:paraId="5724889A" w14:textId="77777777" w:rsidR="00286CE6" w:rsidRPr="00872D1D" w:rsidRDefault="00286CE6" w:rsidP="00286CE6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Zestaw ćwiczeń porannych nr 12;</w:t>
      </w:r>
    </w:p>
    <w:p w14:paraId="390B683C" w14:textId="644463C1" w:rsidR="00286CE6" w:rsidRPr="00872D1D" w:rsidRDefault="00286CE6" w:rsidP="00286CE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Wynalazki – doskonalenie umiejętności samodzielnego wyszukiwania informacji w książce, rozwijanie umiejętności wypowiadania się na określony temat</w:t>
      </w:r>
      <w:r w:rsidR="00872D1D">
        <w:rPr>
          <w:rFonts w:ascii="Times New Roman" w:hAnsi="Times New Roman" w:cs="Times New Roman"/>
          <w:sz w:val="20"/>
          <w:szCs w:val="20"/>
        </w:rPr>
        <w:t>;</w:t>
      </w:r>
    </w:p>
    <w:p w14:paraId="49D9C7BA" w14:textId="62F8ACEF" w:rsidR="00286CE6" w:rsidRPr="00872D1D" w:rsidRDefault="00286CE6" w:rsidP="00286CE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 xml:space="preserve"> „Ziemia krąży wokół Słońca” – utrwalenie informacji o ruchu obrotowym Ziemi, ćwiczenie sprawności dużej motoryki, rozwijanie umiejętności współpracy</w:t>
      </w:r>
      <w:r w:rsidR="00872D1D">
        <w:rPr>
          <w:rFonts w:ascii="Times New Roman" w:hAnsi="Times New Roman" w:cs="Times New Roman"/>
          <w:sz w:val="20"/>
          <w:szCs w:val="20"/>
        </w:rPr>
        <w:t>;</w:t>
      </w:r>
    </w:p>
    <w:p w14:paraId="03A168FA" w14:textId="095917BD" w:rsidR="00286CE6" w:rsidRPr="00872D1D" w:rsidRDefault="00286CE6" w:rsidP="00286CE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„Wytupuję wiersz” – doskonalenie koordynacji słuchowo-ruchowej, ćwiczenie pamięci słuchowej</w:t>
      </w:r>
      <w:r w:rsidR="00872D1D">
        <w:rPr>
          <w:rFonts w:ascii="Times New Roman" w:hAnsi="Times New Roman" w:cs="Times New Roman"/>
          <w:sz w:val="20"/>
          <w:szCs w:val="20"/>
        </w:rPr>
        <w:t>;</w:t>
      </w:r>
    </w:p>
    <w:p w14:paraId="50693899" w14:textId="54A33AB5" w:rsidR="00286CE6" w:rsidRPr="00872D1D" w:rsidRDefault="00286CE6" w:rsidP="00286CE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„Memory z planetami” – doskonalenie pamięci wzrokowej, rozwijanie umiejętności stosowania zasad podczas rozgrywania gier</w:t>
      </w:r>
      <w:r w:rsidR="00872D1D">
        <w:rPr>
          <w:rFonts w:ascii="Times New Roman" w:hAnsi="Times New Roman" w:cs="Times New Roman"/>
          <w:sz w:val="20"/>
          <w:szCs w:val="20"/>
        </w:rPr>
        <w:t>;</w:t>
      </w:r>
    </w:p>
    <w:p w14:paraId="3FCE1CC3" w14:textId="23E73467" w:rsidR="00286CE6" w:rsidRPr="00872D1D" w:rsidRDefault="00286CE6" w:rsidP="00286CE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Praca z KP3.19a i 19b – doskonalenie percepcji wzrokowej, motoryki małej, sprawności manualnej, koordynacji wzrokowo-ruchowej</w:t>
      </w:r>
      <w:r w:rsidR="00872D1D">
        <w:rPr>
          <w:rFonts w:ascii="Times New Roman" w:hAnsi="Times New Roman" w:cs="Times New Roman"/>
          <w:sz w:val="20"/>
          <w:szCs w:val="20"/>
        </w:rPr>
        <w:t>;</w:t>
      </w:r>
    </w:p>
    <w:p w14:paraId="5C7015A6" w14:textId="77D20A43" w:rsidR="00286CE6" w:rsidRPr="00872D1D" w:rsidRDefault="00286CE6" w:rsidP="00286CE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 xml:space="preserve">Zestaw ćwiczeń gimnastycznych nr 24 – rozwijanie sprawności </w:t>
      </w:r>
      <w:r w:rsidR="00872D1D" w:rsidRPr="00872D1D">
        <w:rPr>
          <w:rFonts w:ascii="Times New Roman" w:hAnsi="Times New Roman" w:cs="Times New Roman"/>
          <w:sz w:val="20"/>
          <w:szCs w:val="20"/>
        </w:rPr>
        <w:t>fizycznej</w:t>
      </w:r>
      <w:r w:rsidR="00872D1D">
        <w:rPr>
          <w:rFonts w:ascii="Times New Roman" w:hAnsi="Times New Roman" w:cs="Times New Roman"/>
          <w:sz w:val="20"/>
          <w:szCs w:val="20"/>
        </w:rPr>
        <w:t>;</w:t>
      </w:r>
    </w:p>
    <w:p w14:paraId="0BBED37B" w14:textId="77777777" w:rsidR="00286CE6" w:rsidRPr="00872D1D" w:rsidRDefault="00286CE6" w:rsidP="00286CE6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5F1431AE" w14:textId="0990E781" w:rsidR="00286CE6" w:rsidRPr="00872D1D" w:rsidRDefault="00286CE6" w:rsidP="00286CE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„Śpiewamy nazwy planet” – doskonalenie słuchu fonetycznego, rozwijanie pamięci słuchowej, ćwiczenie narządów artykulacyjnych.</w:t>
      </w:r>
    </w:p>
    <w:p w14:paraId="6258A459" w14:textId="77777777" w:rsidR="00286CE6" w:rsidRPr="00872D1D" w:rsidRDefault="00286CE6" w:rsidP="00286C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72D1D">
        <w:rPr>
          <w:rFonts w:ascii="Times New Roman" w:hAnsi="Times New Roman" w:cs="Times New Roman"/>
          <w:b/>
          <w:bCs/>
          <w:sz w:val="20"/>
          <w:szCs w:val="20"/>
        </w:rPr>
        <w:t xml:space="preserve">Piątek </w:t>
      </w:r>
    </w:p>
    <w:p w14:paraId="7DA5E224" w14:textId="47A04C60" w:rsidR="00286CE6" w:rsidRPr="00872D1D" w:rsidRDefault="00286CE6" w:rsidP="00286CE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Zestaw ćwiczeń porannych nr 12;</w:t>
      </w:r>
    </w:p>
    <w:p w14:paraId="58B412B8" w14:textId="4FE0AB0B" w:rsidR="00872D1D" w:rsidRPr="00872D1D" w:rsidRDefault="00872D1D" w:rsidP="00286CE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 xml:space="preserve">„Każdy może być wynalazcą!” – doskonalenie koordynacji ruchowo-słuchowej, ćwiczenie pamięci słuchowej, rozwijanie sprawności dużej motoryki 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21694E0" w14:textId="533E584D" w:rsidR="00872D1D" w:rsidRPr="00872D1D" w:rsidRDefault="00872D1D" w:rsidP="00286CE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„Co jest mi potrzebne?” – rozwijanie fantazji i wyobraźni twórczej, ćwiczenie umiejętności posługiwania się językiem angielskim w zabawie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118A725" w14:textId="1E8BB20C" w:rsidR="00872D1D" w:rsidRPr="00872D1D" w:rsidRDefault="00872D1D" w:rsidP="00286CE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„Mój wynalazek” – rozwijanie wyobraźni przestrzennej, doskonalenie małej motoryki, rozwijanie koordynacji wzrokowo-ruchowej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7D1CBDE" w14:textId="1BD8894C" w:rsidR="00872D1D" w:rsidRPr="00872D1D" w:rsidRDefault="00872D1D" w:rsidP="00286CE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„Czy to prawda, czy nie?” – podsumowanie informacji na temat wynalazków zdobytych w minionym tygodniu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42C0CB9" w14:textId="7ACA197A" w:rsidR="00286CE6" w:rsidRPr="00872D1D" w:rsidRDefault="00872D1D" w:rsidP="00872D1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Praca z KP3.20a i 20b – doskonalenie percepcji wzrokowej, małej motoryki, koordynacji wzrokowo-ruchowej i sprawności grafomotorycznej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C823035" w14:textId="77777777" w:rsidR="00872D1D" w:rsidRPr="00872D1D" w:rsidRDefault="00872D1D" w:rsidP="00872D1D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6F341B87" w14:textId="3EA6398E" w:rsidR="00872D1D" w:rsidRDefault="00872D1D" w:rsidP="00872D1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„Memory z planetami” – doskonalenie pamięci wzrokowej, rozwijanie umiejętności stosowania zasad podczas rozgrywania gier.</w:t>
      </w:r>
    </w:p>
    <w:p w14:paraId="74A5406D" w14:textId="77777777" w:rsidR="00872D1D" w:rsidRPr="00872D1D" w:rsidRDefault="00872D1D" w:rsidP="00872D1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09FAC6B2" w14:textId="77777777" w:rsidR="00872D1D" w:rsidRPr="00872D1D" w:rsidRDefault="00872D1D" w:rsidP="00872D1D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78F0DD0F" w14:textId="77777777" w:rsidR="00286CE6" w:rsidRDefault="00286CE6" w:rsidP="00286C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Codzienne zabawy w ogrodzie przedszkolnym – rozwijanie sprawności fizycznej</w:t>
      </w:r>
    </w:p>
    <w:p w14:paraId="4B5D9012" w14:textId="77777777" w:rsidR="00286CE6" w:rsidRDefault="00286CE6" w:rsidP="00286C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Gimnastyka korekcyjna (środa, czwartek)</w:t>
      </w:r>
    </w:p>
    <w:p w14:paraId="5F6CD3AF" w14:textId="77777777" w:rsidR="00286CE6" w:rsidRDefault="00286CE6" w:rsidP="00286C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Muzyczne Inspiracje (wtorek)</w:t>
      </w:r>
    </w:p>
    <w:p w14:paraId="6D01D5E9" w14:textId="429C315E" w:rsidR="00286CE6" w:rsidRDefault="00286CE6" w:rsidP="00286C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Mali Wspaniali (</w:t>
      </w:r>
      <w:r w:rsidR="00872D1D">
        <w:rPr>
          <w:rFonts w:ascii="Times New Roman" w:hAnsi="Times New Roman" w:cs="Times New Roman"/>
          <w:sz w:val="20"/>
          <w:szCs w:val="20"/>
          <w:u w:val="single"/>
        </w:rPr>
        <w:t>piątek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A7836B7" w14:textId="77777777" w:rsidR="00286CE6" w:rsidRDefault="00286CE6" w:rsidP="00286CE6">
      <w:pPr>
        <w:rPr>
          <w:rFonts w:ascii="Times New Roman" w:hAnsi="Times New Roman" w:cs="Times New Roman"/>
          <w:sz w:val="20"/>
          <w:szCs w:val="20"/>
        </w:rPr>
      </w:pPr>
    </w:p>
    <w:p w14:paraId="70D7FA0C" w14:textId="77777777" w:rsidR="00286CE6" w:rsidRDefault="00286CE6" w:rsidP="00286CE6">
      <w:pPr>
        <w:rPr>
          <w:rFonts w:ascii="Times New Roman" w:hAnsi="Times New Roman" w:cs="Times New Roman"/>
          <w:sz w:val="20"/>
          <w:szCs w:val="20"/>
        </w:rPr>
      </w:pPr>
    </w:p>
    <w:p w14:paraId="28A08A08" w14:textId="77777777" w:rsidR="00286CE6" w:rsidRPr="00977872" w:rsidRDefault="00286CE6" w:rsidP="00286C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Paulina Stankiewicz</w:t>
      </w:r>
    </w:p>
    <w:p w14:paraId="656C1D9E" w14:textId="77777777" w:rsidR="00F27BCF" w:rsidRDefault="00872D1D"/>
    <w:sectPr w:rsidR="00F27BC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754AD"/>
    <w:multiLevelType w:val="multilevel"/>
    <w:tmpl w:val="1AE754A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01045"/>
    <w:multiLevelType w:val="multilevel"/>
    <w:tmpl w:val="247010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D1503"/>
    <w:multiLevelType w:val="multilevel"/>
    <w:tmpl w:val="27CD150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CE5939"/>
    <w:multiLevelType w:val="multilevel"/>
    <w:tmpl w:val="2ECE593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9C3A57"/>
    <w:multiLevelType w:val="multilevel"/>
    <w:tmpl w:val="459C3A5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D94A00"/>
    <w:multiLevelType w:val="multilevel"/>
    <w:tmpl w:val="5FD94A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E6"/>
    <w:rsid w:val="00286CE6"/>
    <w:rsid w:val="004B20A8"/>
    <w:rsid w:val="00872D1D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7D4B"/>
  <w15:chartTrackingRefBased/>
  <w15:docId w15:val="{4D3ACDB7-5569-499F-B97D-2E54C042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paulinazoledziewska@outlook.com</dc:creator>
  <cp:keywords/>
  <dc:description/>
  <cp:lastModifiedBy>paulinazoledziewska@outlook.com</cp:lastModifiedBy>
  <cp:revision>1</cp:revision>
  <dcterms:created xsi:type="dcterms:W3CDTF">2021-02-21T18:05:00Z</dcterms:created>
  <dcterms:modified xsi:type="dcterms:W3CDTF">2021-02-21T18:21:00Z</dcterms:modified>
</cp:coreProperties>
</file>