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C369" w14:textId="130F12C3" w:rsidR="00E60288" w:rsidRPr="00A236D9" w:rsidRDefault="00F94178" w:rsidP="00A236D9">
      <w:pPr>
        <w:rPr>
          <w:b/>
          <w:bCs/>
        </w:rPr>
      </w:pPr>
      <w:r w:rsidRPr="00287235">
        <w:rPr>
          <w:b/>
          <w:bCs/>
        </w:rPr>
        <w:t xml:space="preserve">Wyprawka </w:t>
      </w:r>
      <w:r w:rsidR="00287235" w:rsidRPr="00287235">
        <w:rPr>
          <w:b/>
          <w:bCs/>
        </w:rPr>
        <w:t xml:space="preserve"> dla ucznia klasy pierwszej</w:t>
      </w:r>
      <w:r w:rsidR="00A236D9">
        <w:rPr>
          <w:b/>
          <w:bCs/>
        </w:rPr>
        <w:tab/>
      </w:r>
      <w:r w:rsidR="00A236D9">
        <w:rPr>
          <w:b/>
          <w:bCs/>
        </w:rPr>
        <w:tab/>
      </w:r>
      <w:r w:rsidR="00A236D9">
        <w:rPr>
          <w:b/>
          <w:bCs/>
        </w:rPr>
        <w:tab/>
      </w:r>
      <w:r w:rsidR="00A236D9">
        <w:rPr>
          <w:b/>
          <w:bCs/>
        </w:rPr>
        <w:tab/>
      </w:r>
      <w:r w:rsidR="00A236D9">
        <w:rPr>
          <w:b/>
          <w:bCs/>
        </w:rPr>
        <w:tab/>
      </w:r>
    </w:p>
    <w:p w14:paraId="49FA650A" w14:textId="0180D243" w:rsidR="00F94178" w:rsidRDefault="00F94178">
      <w:r>
        <w:t>P</w:t>
      </w:r>
      <w:r w:rsidR="00A236D9">
        <w:t>iórnik ucznia klasy pierwszej powinien być wyposażony</w:t>
      </w:r>
      <w:r>
        <w:t>:</w:t>
      </w:r>
      <w:r w:rsidR="00D80438">
        <w:tab/>
      </w:r>
      <w:r w:rsidR="00D80438">
        <w:tab/>
      </w:r>
      <w:r w:rsidR="00D80438">
        <w:tab/>
      </w:r>
      <w:r w:rsidR="00D80438">
        <w:tab/>
      </w:r>
      <w:r w:rsidR="00D80438">
        <w:tab/>
      </w:r>
      <w:r w:rsidR="00D80438">
        <w:tab/>
      </w:r>
      <w:r w:rsidR="00A236D9" w:rsidRPr="00A236D9">
        <w:rPr>
          <w:noProof/>
        </w:rPr>
        <w:drawing>
          <wp:anchor distT="0" distB="0" distL="114300" distR="114300" simplePos="0" relativeHeight="251658240" behindDoc="1" locked="0" layoutInCell="1" allowOverlap="1" wp14:anchorId="479C419C" wp14:editId="6B3B7DA6">
            <wp:simplePos x="0" y="0"/>
            <wp:positionH relativeFrom="column">
              <wp:posOffset>3596005</wp:posOffset>
            </wp:positionH>
            <wp:positionV relativeFrom="paragraph">
              <wp:posOffset>197485</wp:posOffset>
            </wp:positionV>
            <wp:extent cx="2124075" cy="889635"/>
            <wp:effectExtent l="0" t="0" r="0" b="0"/>
            <wp:wrapNone/>
            <wp:docPr id="3" name="Obraz 3" descr="C:\Users\domw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w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31EEE" w14:textId="21B226C8" w:rsidR="00B46816" w:rsidRDefault="00F94178" w:rsidP="00287235">
      <w:pPr>
        <w:pStyle w:val="Akapitzlist"/>
        <w:numPr>
          <w:ilvl w:val="0"/>
          <w:numId w:val="2"/>
        </w:numPr>
      </w:pPr>
      <w:r>
        <w:t>kredki ołówkowe</w:t>
      </w:r>
    </w:p>
    <w:p w14:paraId="60C65252" w14:textId="2C09E81B" w:rsidR="00F94178" w:rsidRDefault="00F94178" w:rsidP="00287235">
      <w:pPr>
        <w:pStyle w:val="Akapitzlist"/>
        <w:numPr>
          <w:ilvl w:val="0"/>
          <w:numId w:val="2"/>
        </w:numPr>
      </w:pPr>
      <w:r>
        <w:t>dwa zatemperowane ołówki HB lub nr 2</w:t>
      </w:r>
    </w:p>
    <w:p w14:paraId="59E18935" w14:textId="6E534D43" w:rsidR="00287235" w:rsidRDefault="00F94178" w:rsidP="00287235">
      <w:pPr>
        <w:pStyle w:val="Akapitzlist"/>
        <w:numPr>
          <w:ilvl w:val="0"/>
          <w:numId w:val="2"/>
        </w:numPr>
      </w:pPr>
      <w:r>
        <w:t>mała temperówka z pojemnikiem</w:t>
      </w:r>
      <w:r w:rsidR="00DD6356">
        <w:t xml:space="preserve">                  </w:t>
      </w:r>
    </w:p>
    <w:p w14:paraId="33510708" w14:textId="2AF02594" w:rsidR="00DD6356" w:rsidRDefault="00DD6356" w:rsidP="00287235">
      <w:pPr>
        <w:pStyle w:val="Akapitzlist"/>
        <w:numPr>
          <w:ilvl w:val="0"/>
          <w:numId w:val="2"/>
        </w:numPr>
      </w:pPr>
      <w:r>
        <w:t xml:space="preserve">gumka do ścierania </w:t>
      </w:r>
    </w:p>
    <w:p w14:paraId="537DF471" w14:textId="4371D1E2" w:rsidR="00287235" w:rsidRDefault="00F94178" w:rsidP="00287235">
      <w:pPr>
        <w:pStyle w:val="Akapitzlist"/>
        <w:numPr>
          <w:ilvl w:val="0"/>
          <w:numId w:val="2"/>
        </w:numPr>
      </w:pPr>
      <w:r>
        <w:t>linijka 15-20</w:t>
      </w:r>
      <w:r w:rsidR="00287235">
        <w:t xml:space="preserve"> </w:t>
      </w:r>
      <w:r>
        <w:t xml:space="preserve">cm </w:t>
      </w:r>
      <w:r w:rsidR="00DD6356">
        <w:t xml:space="preserve">                                                  </w:t>
      </w:r>
    </w:p>
    <w:p w14:paraId="46877F52" w14:textId="60915CE5" w:rsidR="00F94178" w:rsidRDefault="00F94178" w:rsidP="00287235">
      <w:pPr>
        <w:pStyle w:val="Akapitzlist"/>
        <w:numPr>
          <w:ilvl w:val="0"/>
          <w:numId w:val="2"/>
        </w:numPr>
      </w:pPr>
      <w:r>
        <w:t>nożyczki z zaokrąglonymi czubkami (podpisane)</w:t>
      </w:r>
    </w:p>
    <w:p w14:paraId="572C3638" w14:textId="3AF88FA0" w:rsidR="00F94178" w:rsidRDefault="00F94178" w:rsidP="00287235">
      <w:pPr>
        <w:pStyle w:val="Akapitzlist"/>
        <w:numPr>
          <w:ilvl w:val="0"/>
          <w:numId w:val="2"/>
        </w:numPr>
      </w:pPr>
      <w:r>
        <w:t>klej w sztyfcie</w:t>
      </w:r>
    </w:p>
    <w:p w14:paraId="5628DC7B" w14:textId="77777777" w:rsidR="00F94178" w:rsidRDefault="00F94178">
      <w:r>
        <w:t>Materiały do zajęć plastyczno-technicznych:</w:t>
      </w:r>
    </w:p>
    <w:p w14:paraId="6F900606" w14:textId="12CCA2FB" w:rsidR="008561BD" w:rsidRDefault="008561BD" w:rsidP="00B41FDA">
      <w:pPr>
        <w:pStyle w:val="Akapitzlist"/>
        <w:numPr>
          <w:ilvl w:val="0"/>
          <w:numId w:val="3"/>
        </w:numPr>
      </w:pPr>
      <w:r>
        <w:t>blok rysunkowy biały A4</w:t>
      </w:r>
    </w:p>
    <w:p w14:paraId="4F953A18" w14:textId="19705AD8" w:rsidR="008561BD" w:rsidRDefault="008561BD" w:rsidP="00B41FDA">
      <w:pPr>
        <w:pStyle w:val="Akapitzlist"/>
        <w:numPr>
          <w:ilvl w:val="0"/>
          <w:numId w:val="3"/>
        </w:numPr>
      </w:pPr>
      <w:r>
        <w:t>blok rysunkowy kolorowy A4</w:t>
      </w:r>
    </w:p>
    <w:p w14:paraId="0659CBF7" w14:textId="08D0B6DB" w:rsidR="008561BD" w:rsidRDefault="008561BD" w:rsidP="00B41FDA">
      <w:pPr>
        <w:pStyle w:val="Akapitzlist"/>
        <w:numPr>
          <w:ilvl w:val="0"/>
          <w:numId w:val="3"/>
        </w:numPr>
      </w:pPr>
      <w:r>
        <w:t>blok techniczny</w:t>
      </w:r>
      <w:r w:rsidRPr="008561BD">
        <w:t xml:space="preserve"> </w:t>
      </w:r>
      <w:r>
        <w:t xml:space="preserve">biały </w:t>
      </w:r>
      <w:r>
        <w:t>A3</w:t>
      </w:r>
    </w:p>
    <w:p w14:paraId="11A2C858" w14:textId="2B9AC4F4" w:rsidR="00F94178" w:rsidRDefault="00E60288" w:rsidP="008561BD">
      <w:pPr>
        <w:pStyle w:val="Akapitzlist"/>
        <w:numPr>
          <w:ilvl w:val="0"/>
          <w:numId w:val="3"/>
        </w:numPr>
      </w:pPr>
      <w:r>
        <w:t>blok techniczny</w:t>
      </w:r>
      <w:r w:rsidR="00F94178">
        <w:t xml:space="preserve"> </w:t>
      </w:r>
      <w:r w:rsidR="008561BD">
        <w:t xml:space="preserve">kolorowy </w:t>
      </w:r>
      <w:r w:rsidR="008561BD">
        <w:t>A4</w:t>
      </w:r>
    </w:p>
    <w:p w14:paraId="0A24CFD7" w14:textId="26CC4F46" w:rsidR="008561BD" w:rsidRDefault="008561BD" w:rsidP="008561BD">
      <w:pPr>
        <w:pStyle w:val="Akapitzlist"/>
        <w:numPr>
          <w:ilvl w:val="0"/>
          <w:numId w:val="3"/>
        </w:numPr>
      </w:pPr>
      <w:r>
        <w:t>ryza papieru ksero</w:t>
      </w:r>
      <w:r>
        <w:t xml:space="preserve"> A4</w:t>
      </w:r>
      <w:bookmarkStart w:id="0" w:name="_GoBack"/>
      <w:bookmarkEnd w:id="0"/>
    </w:p>
    <w:p w14:paraId="53C45D7C" w14:textId="4A03AD86" w:rsidR="008561BD" w:rsidRDefault="008561BD" w:rsidP="00287235">
      <w:pPr>
        <w:pStyle w:val="Akapitzlist"/>
        <w:numPr>
          <w:ilvl w:val="0"/>
          <w:numId w:val="3"/>
        </w:numPr>
      </w:pPr>
      <w:r>
        <w:t>Kolorowe kartki xero A4</w:t>
      </w:r>
    </w:p>
    <w:p w14:paraId="2A5D8F04" w14:textId="73925F54" w:rsidR="008561BD" w:rsidRDefault="008561BD" w:rsidP="00287235">
      <w:pPr>
        <w:pStyle w:val="Akapitzlist"/>
        <w:numPr>
          <w:ilvl w:val="0"/>
          <w:numId w:val="3"/>
        </w:numPr>
      </w:pPr>
      <w:r>
        <w:t>Patyczki do liczenia</w:t>
      </w:r>
    </w:p>
    <w:p w14:paraId="7F60A985" w14:textId="5E2A4040" w:rsidR="008561BD" w:rsidRDefault="008561BD" w:rsidP="00287235">
      <w:pPr>
        <w:pStyle w:val="Akapitzlist"/>
        <w:numPr>
          <w:ilvl w:val="0"/>
          <w:numId w:val="3"/>
        </w:numPr>
      </w:pPr>
      <w:r>
        <w:t>Kredki świecowe</w:t>
      </w:r>
    </w:p>
    <w:p w14:paraId="2CEC8168" w14:textId="36075E95" w:rsidR="00F94178" w:rsidRDefault="00F94178" w:rsidP="00287235">
      <w:pPr>
        <w:pStyle w:val="Akapitzlist"/>
        <w:numPr>
          <w:ilvl w:val="0"/>
          <w:numId w:val="3"/>
        </w:numPr>
      </w:pPr>
      <w:r>
        <w:t>kredki - pastele olej</w:t>
      </w:r>
      <w:r w:rsidR="00287235">
        <w:t xml:space="preserve">ne </w:t>
      </w:r>
      <w:r>
        <w:t xml:space="preserve">(12 szt.) (podpisane) </w:t>
      </w:r>
    </w:p>
    <w:p w14:paraId="082D376B" w14:textId="501DF552" w:rsidR="00F94178" w:rsidRDefault="00F94178" w:rsidP="00287235">
      <w:pPr>
        <w:pStyle w:val="Akapitzlist"/>
        <w:numPr>
          <w:ilvl w:val="0"/>
          <w:numId w:val="3"/>
        </w:numPr>
      </w:pPr>
      <w:r>
        <w:t>papier kolorowy (wycinanka)</w:t>
      </w:r>
    </w:p>
    <w:p w14:paraId="49B3C608" w14:textId="04976C3E" w:rsidR="00F94178" w:rsidRDefault="00F94178" w:rsidP="00287235">
      <w:pPr>
        <w:pStyle w:val="Akapitzlist"/>
        <w:numPr>
          <w:ilvl w:val="0"/>
          <w:numId w:val="3"/>
        </w:numPr>
      </w:pPr>
      <w:r>
        <w:t>plastelina (podpisana)</w:t>
      </w:r>
    </w:p>
    <w:p w14:paraId="10C109A9" w14:textId="657FBBB5" w:rsidR="00F94178" w:rsidRDefault="00F94178" w:rsidP="00287235">
      <w:pPr>
        <w:pStyle w:val="Akapitzlist"/>
        <w:numPr>
          <w:ilvl w:val="0"/>
          <w:numId w:val="3"/>
        </w:numPr>
      </w:pPr>
      <w:r>
        <w:t>farby plakatowe (podpisane)</w:t>
      </w:r>
    </w:p>
    <w:p w14:paraId="7EB5C014" w14:textId="0D979CD4" w:rsidR="00F94178" w:rsidRDefault="00F94178" w:rsidP="00287235">
      <w:pPr>
        <w:pStyle w:val="Akapitzlist"/>
        <w:numPr>
          <w:ilvl w:val="0"/>
          <w:numId w:val="3"/>
        </w:numPr>
      </w:pPr>
      <w:r>
        <w:t>pojemnik na wodę</w:t>
      </w:r>
    </w:p>
    <w:p w14:paraId="32BB5F40" w14:textId="6B7B6CE5" w:rsidR="00287235" w:rsidRDefault="00F94178" w:rsidP="00287235">
      <w:pPr>
        <w:pStyle w:val="Akapitzlist"/>
        <w:numPr>
          <w:ilvl w:val="0"/>
          <w:numId w:val="3"/>
        </w:numPr>
      </w:pPr>
      <w:r>
        <w:t>1 gruby, okrągły pędzel nr 12, 13 lub 14</w:t>
      </w:r>
      <w:r w:rsidR="00E60288">
        <w:t xml:space="preserve"> </w:t>
      </w:r>
      <w:r w:rsidR="00287235">
        <w:t>(podpisany)</w:t>
      </w:r>
    </w:p>
    <w:p w14:paraId="1D96B1AF" w14:textId="20B47404" w:rsidR="00F94178" w:rsidRDefault="00287235" w:rsidP="00287235">
      <w:pPr>
        <w:pStyle w:val="Akapitzlist"/>
        <w:numPr>
          <w:ilvl w:val="0"/>
          <w:numId w:val="3"/>
        </w:numPr>
      </w:pPr>
      <w:r>
        <w:t xml:space="preserve">1 </w:t>
      </w:r>
      <w:r w:rsidR="00F94178">
        <w:t xml:space="preserve"> cienki pędzel (podpisan</w:t>
      </w:r>
      <w:r>
        <w:t>y</w:t>
      </w:r>
      <w:r w:rsidR="00F94178">
        <w:t>)</w:t>
      </w:r>
    </w:p>
    <w:p w14:paraId="392B4823" w14:textId="00E514EE" w:rsidR="00F94178" w:rsidRDefault="00F94178" w:rsidP="00287235">
      <w:pPr>
        <w:pStyle w:val="Akapitzlist"/>
        <w:numPr>
          <w:ilvl w:val="0"/>
          <w:numId w:val="3"/>
        </w:numPr>
      </w:pPr>
      <w:r>
        <w:t>2 teczki zamykane na gumkę (podpisane)</w:t>
      </w:r>
    </w:p>
    <w:p w14:paraId="4C7B3E15" w14:textId="7410023F" w:rsidR="00F94178" w:rsidRDefault="00F94178" w:rsidP="00287235">
      <w:pPr>
        <w:pStyle w:val="Akapitzlist"/>
        <w:numPr>
          <w:ilvl w:val="0"/>
          <w:numId w:val="3"/>
        </w:numPr>
      </w:pPr>
      <w:r>
        <w:t>chusteczki higieniczne w pudełku</w:t>
      </w:r>
      <w:r w:rsidR="00E60288">
        <w:t>.</w:t>
      </w:r>
    </w:p>
    <w:p w14:paraId="72D403DA" w14:textId="77777777" w:rsidR="00341B08" w:rsidRDefault="00F94178">
      <w:r>
        <w:t xml:space="preserve">Obuwie na zmianę powinno być sportowe na miękkiej podeszwie </w:t>
      </w:r>
    </w:p>
    <w:p w14:paraId="2DEDB2F0" w14:textId="251EE0E2" w:rsidR="00341B08" w:rsidRDefault="00F94178">
      <w:r>
        <w:t xml:space="preserve">Strój do gimnastyki – biała koszulka z krótkim rękawem, ciemne spodenki, skarpetki, (dziecko przynosi strój </w:t>
      </w:r>
      <w:r w:rsidR="00E60288">
        <w:t xml:space="preserve"> w </w:t>
      </w:r>
      <w:r>
        <w:t xml:space="preserve">podpisanym worku z materiału) </w:t>
      </w:r>
    </w:p>
    <w:p w14:paraId="2F097D87" w14:textId="410A108B" w:rsidR="00F94178" w:rsidRDefault="00F94178">
      <w:r>
        <w:t>Strój galowy na uroczystości szkolne – zgodnie z Regulaminem Szkolnym – biała bluzka lub koszula, granatowa lub czarna spódnica/spodnie</w:t>
      </w:r>
    </w:p>
    <w:p w14:paraId="5568457F" w14:textId="0A68DCE5" w:rsidR="00A236D9" w:rsidRDefault="00A236D9" w:rsidP="00A236D9">
      <w:r>
        <w:t>Z zakupem zeszytów prosimy poczekać do września do decyzji wychowawcy – nauczyciela edukacja wczesnoszkolnej.</w:t>
      </w:r>
    </w:p>
    <w:p w14:paraId="73EF04D2" w14:textId="6A727A3D" w:rsidR="00A236D9" w:rsidRDefault="00A236D9" w:rsidP="00A236D9">
      <w:r>
        <w:t xml:space="preserve">Do zobaczenia </w:t>
      </w:r>
      <w:r>
        <w:rPr>
          <w:rFonts w:ascii="Segoe UI Emoji" w:eastAsia="Segoe UI Emoji" w:hAnsi="Segoe UI Emoji" w:cs="Segoe UI Emoji"/>
        </w:rPr>
        <w:t>😊</w:t>
      </w:r>
    </w:p>
    <w:p w14:paraId="3A297891" w14:textId="77777777" w:rsidR="00A236D9" w:rsidRDefault="00A236D9"/>
    <w:sectPr w:rsidR="00A236D9" w:rsidSect="000A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3F5"/>
    <w:multiLevelType w:val="hybridMultilevel"/>
    <w:tmpl w:val="0CFA4EA0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D33745D"/>
    <w:multiLevelType w:val="hybridMultilevel"/>
    <w:tmpl w:val="418C1F5C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5EE4E74"/>
    <w:multiLevelType w:val="hybridMultilevel"/>
    <w:tmpl w:val="96D4B3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4178"/>
    <w:rsid w:val="000A4198"/>
    <w:rsid w:val="00287235"/>
    <w:rsid w:val="00341B08"/>
    <w:rsid w:val="008561BD"/>
    <w:rsid w:val="00A236D9"/>
    <w:rsid w:val="00B46816"/>
    <w:rsid w:val="00D80438"/>
    <w:rsid w:val="00DD6356"/>
    <w:rsid w:val="00E60288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17B0"/>
  <w15:docId w15:val="{41F7A638-3FE7-4085-8729-35C9145A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</dc:creator>
  <cp:keywords/>
  <dc:description/>
  <cp:lastModifiedBy>PCx</cp:lastModifiedBy>
  <cp:revision>9</cp:revision>
  <cp:lastPrinted>2017-09-04T13:52:00Z</cp:lastPrinted>
  <dcterms:created xsi:type="dcterms:W3CDTF">2017-09-04T13:30:00Z</dcterms:created>
  <dcterms:modified xsi:type="dcterms:W3CDTF">2022-08-01T10:56:00Z</dcterms:modified>
</cp:coreProperties>
</file>