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4D3B9" w14:textId="77777777" w:rsidR="004A5AAC" w:rsidRDefault="0034259D">
      <w:bookmarkStart w:id="0" w:name="_GoBack"/>
      <w:bookmarkEnd w:id="0"/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4D456" wp14:editId="0124D457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D460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0124D461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4D456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0124D460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0124D461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4D458" wp14:editId="0124D459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D462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0124D463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0124D464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0124D465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6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7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8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9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D4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0124D462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0124D463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0124D464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0124D465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6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7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8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9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0124D3BA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0124D3BB" w14:textId="77777777"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4D3BC" w14:textId="38A70A2D" w:rsidR="00110EF7" w:rsidRPr="00110EF7" w:rsidRDefault="00110EF7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Informace k organizaci a průběhu zápisu do </w:t>
      </w:r>
      <w:r w:rsidR="00EB0A74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MŠ 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pro školní rok</w:t>
      </w:r>
      <w:r w:rsidR="00EB0A74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2022 – 2023</w:t>
      </w:r>
    </w:p>
    <w:p w14:paraId="0124D3BD" w14:textId="641943FC" w:rsidR="00110EF7" w:rsidRPr="00110EF7" w:rsidRDefault="00110EF7" w:rsidP="00110EF7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cs-CZ"/>
        </w:rPr>
      </w:pP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 xml:space="preserve">Zápis </w:t>
      </w:r>
      <w:r w:rsidR="00EB0A74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s</w:t>
      </w: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e uskuteční:</w:t>
      </w:r>
    </w:p>
    <w:p w14:paraId="0124D3BE" w14:textId="0EE8F517" w:rsidR="00110EF7" w:rsidRPr="00647E29" w:rsidRDefault="00EB0A74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highlight w:val="yellow"/>
          <w:lang w:eastAsia="cs-CZ"/>
        </w:rPr>
      </w:pP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v</w:t>
      </w:r>
      <w:r w:rsidR="00110EF7"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 </w:t>
      </w: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úterý 10. 5. 2022 od 13.00 hod. – 15</w:t>
      </w:r>
      <w:r w:rsidR="00110EF7"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.00 hod.</w:t>
      </w:r>
    </w:p>
    <w:p w14:paraId="1FF0997B" w14:textId="77777777" w:rsidR="00647E29" w:rsidRDefault="00647E29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056765A3" w14:textId="4B0F2AFA" w:rsidR="00284104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K zápisu se dostaví </w:t>
      </w:r>
      <w:r w:rsidR="00EB0A7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zákonní zástupci dítěte</w:t>
      </w:r>
      <w:r w:rsidR="0028410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:</w:t>
      </w:r>
    </w:p>
    <w:p w14:paraId="58B8EA5B" w14:textId="4DA0DDF3" w:rsidR="00284104" w:rsidRDefault="00284104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Pro které je předškolní vzdělávání </w:t>
      </w:r>
      <w:r w:rsidRPr="00284104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povinné</w:t>
      </w:r>
      <w:r w:rsidRPr="0028410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dítě, které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 </w:t>
      </w: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31.8.2022</w:t>
      </w:r>
      <w:proofErr w:type="gramEnd"/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dosáhne pátého roku věku</w:t>
      </w:r>
    </w:p>
    <w:p w14:paraId="0124D3C0" w14:textId="27E2C126" w:rsidR="00110EF7" w:rsidRDefault="00284104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Ostatní, jejichž dítě k </w:t>
      </w: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31.8.2022</w:t>
      </w:r>
      <w:proofErr w:type="gramEnd"/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DB372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dosáhne alespoň tří let věku a mají zájem, aby jejich dítě plnilo předškolní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DB372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vzdělávání v MŠ Loučeň</w:t>
      </w:r>
    </w:p>
    <w:p w14:paraId="41188906" w14:textId="044B3AC1" w:rsidR="00DB3720" w:rsidRDefault="00DB3720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 tento den vezmou s sebou:</w:t>
      </w:r>
    </w:p>
    <w:p w14:paraId="5519BC14" w14:textId="2F11411A" w:rsidR="00DB3720" w:rsidRDefault="00DB3720" w:rsidP="00DB3720">
      <w:pPr>
        <w:pStyle w:val="Odstavecseseznamem"/>
        <w:numPr>
          <w:ilvl w:val="1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Již vyplněnou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zkontrolovanou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a lékařem potvrzenou přihlášku do MŠ (přihlášku lze 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předem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stáhnout ze stránek MŠ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</w:t>
      </w:r>
      <w:hyperlink r:id="rId9" w:history="1">
        <w:r w:rsidR="00A0755C" w:rsidRPr="001B0459">
          <w:rPr>
            <w:rStyle w:val="Hypertextovodkaz"/>
            <w:rFonts w:ascii="Segoe UI" w:eastAsia="Times New Roman" w:hAnsi="Segoe UI" w:cs="Segoe UI"/>
            <w:sz w:val="30"/>
            <w:szCs w:val="30"/>
            <w:lang w:eastAsia="cs-CZ"/>
          </w:rPr>
          <w:t>www.ms-loucen.cz</w:t>
        </w:r>
      </w:hyperlink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v sekci Rubriky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sym w:font="Symbol" w:char="F0AE"/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Dokumenty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sym w:font="Symbol" w:char="F0AE"/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Dokumenty)</w:t>
      </w:r>
    </w:p>
    <w:p w14:paraId="43FB5F22" w14:textId="5E6559C8" w:rsidR="00647E29" w:rsidRDefault="00647E29" w:rsidP="00DB3720">
      <w:pPr>
        <w:pStyle w:val="Odstavecseseznamem"/>
        <w:numPr>
          <w:ilvl w:val="1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Kopii rodného listu dítěte a občanský průkaz zákonného zástupce.</w:t>
      </w:r>
    </w:p>
    <w:p w14:paraId="1A18069E" w14:textId="77777777" w:rsidR="00647E29" w:rsidRDefault="00647E29" w:rsidP="00B17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6E6A46BF" w14:textId="23D76A5C" w:rsidR="00B173F0" w:rsidRDefault="00B173F0" w:rsidP="00B17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Kapacita MŠ a kritéria přijetí:</w:t>
      </w:r>
    </w:p>
    <w:p w14:paraId="4AA38E1F" w14:textId="50E02DB6" w:rsidR="00B173F0" w:rsidRDefault="00B173F0" w:rsidP="00B173F0">
      <w:pPr>
        <w:pStyle w:val="Odstavecseseznamem"/>
        <w:numPr>
          <w:ilvl w:val="0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Pro školní rok 2022-2023 bude k dispozici 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maximálně 21 volných míst (záleží na počtu udělených odkladů, nejméně 18)</w:t>
      </w:r>
    </w:p>
    <w:p w14:paraId="43468BB0" w14:textId="07F4A005" w:rsidR="00A0755C" w:rsidRDefault="00A0755C" w:rsidP="00B173F0">
      <w:pPr>
        <w:pStyle w:val="Odstavecseseznamem"/>
        <w:numPr>
          <w:ilvl w:val="0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Pro přijetí k předškolnímu vzdělávání se bude postupovat podle </w:t>
      </w:r>
      <w:r w:rsidRPr="00E31298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následujících kritérií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:</w:t>
      </w:r>
    </w:p>
    <w:p w14:paraId="4EAB916B" w14:textId="77777777" w:rsidR="00E31298" w:rsidRDefault="00E31298" w:rsidP="00E31298">
      <w:pPr>
        <w:pStyle w:val="Odstavecseseznamem"/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165F8CA5" w14:textId="4FD3788E" w:rsidR="00A0755C" w:rsidRPr="00E31298" w:rsidRDefault="00A0755C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lastRenderedPageBreak/>
        <w:t>„Spádové“ dítě, pro které je předškolní vzdělávání povinné.</w:t>
      </w:r>
    </w:p>
    <w:p w14:paraId="7EC4B141" w14:textId="1FA672CC" w:rsidR="00FC4CF0" w:rsidRPr="00E31298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t>„Spádové“ dítě, které před začátkem školního roku dosáhne tří let. Starší dítě má přednost před mladším.</w:t>
      </w:r>
    </w:p>
    <w:p w14:paraId="17453CE1" w14:textId="13138159" w:rsidR="00FC4CF0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t>„Nespádové“ dítě, kde starší má přednost před mladším.</w:t>
      </w:r>
    </w:p>
    <w:p w14:paraId="314EAF84" w14:textId="538D06D3" w:rsidR="00FC4CF0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Kritéria se vyhodnocují v pořadí, jak jsou zapsána.</w:t>
      </w:r>
    </w:p>
    <w:p w14:paraId="644BA6B7" w14:textId="42FCFE43" w:rsidR="00647E29" w:rsidRDefault="00647E29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Spádovým dítětem se rozumí dítě, </w:t>
      </w:r>
      <w:r w:rsidR="00AA263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které má trvalý pobyt ve školském obvodu mateřské školy, na kterou se hlásí.</w:t>
      </w:r>
    </w:p>
    <w:p w14:paraId="7EB333C4" w14:textId="7B6E231A" w:rsidR="00AA2637" w:rsidRDefault="00AA2637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Školským obvodem pro MŠ Loučeň je území </w:t>
      </w:r>
      <w:proofErr w:type="gramStart"/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obce       Loučeň</w:t>
      </w:r>
      <w:proofErr w:type="gramEnd"/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včetně Patřína, Studců a Studeček.</w:t>
      </w:r>
    </w:p>
    <w:p w14:paraId="7FB17EBA" w14:textId="792BB0EF" w:rsidR="00B173F0" w:rsidRDefault="00B173F0" w:rsidP="00B173F0">
      <w:pPr>
        <w:pStyle w:val="Odstavecseseznamem"/>
        <w:spacing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1C2FC3E0" w14:textId="2EB9231A" w:rsidR="00E31298" w:rsidRPr="00E31298" w:rsidRDefault="00E31298" w:rsidP="00E3129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                                                                       </w:t>
      </w:r>
      <w:r w:rsidRPr="00E3129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Mgr. Zdeněk Kubálek, </w:t>
      </w:r>
      <w:proofErr w:type="spellStart"/>
      <w:proofErr w:type="gramStart"/>
      <w:r w:rsidRPr="00E3129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ř.š</w:t>
      </w:r>
      <w:proofErr w:type="spellEnd"/>
      <w:r w:rsidRPr="00E3129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</w:p>
    <w:sectPr w:rsidR="00E31298" w:rsidRPr="00E31298" w:rsidSect="00E31298">
      <w:footerReference w:type="default" r:id="rId10"/>
      <w:pgSz w:w="11906" w:h="16838"/>
      <w:pgMar w:top="1417" w:right="1417" w:bottom="1702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45C" w14:textId="77777777" w:rsidR="00371EDF" w:rsidRDefault="00371EDF" w:rsidP="006C5D48">
      <w:pPr>
        <w:spacing w:after="0" w:line="240" w:lineRule="auto"/>
      </w:pPr>
      <w:r>
        <w:separator/>
      </w:r>
    </w:p>
  </w:endnote>
  <w:endnote w:type="continuationSeparator" w:id="0">
    <w:p w14:paraId="0124D45D" w14:textId="77777777" w:rsidR="00371EDF" w:rsidRDefault="00371EDF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D45E" w14:textId="77777777" w:rsidR="00BB1A59" w:rsidRPr="00BB1A59" w:rsidRDefault="009736A7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0124D45F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D45A" w14:textId="77777777" w:rsidR="00371EDF" w:rsidRDefault="00371EDF" w:rsidP="006C5D48">
      <w:pPr>
        <w:spacing w:after="0" w:line="240" w:lineRule="auto"/>
      </w:pPr>
      <w:r>
        <w:separator/>
      </w:r>
    </w:p>
  </w:footnote>
  <w:footnote w:type="continuationSeparator" w:id="0">
    <w:p w14:paraId="0124D45B" w14:textId="77777777" w:rsidR="00371EDF" w:rsidRDefault="00371EDF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406"/>
    <w:multiLevelType w:val="multilevel"/>
    <w:tmpl w:val="23F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3A1"/>
    <w:multiLevelType w:val="multilevel"/>
    <w:tmpl w:val="8AA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606A4"/>
    <w:multiLevelType w:val="multilevel"/>
    <w:tmpl w:val="B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E2FE7"/>
    <w:multiLevelType w:val="multilevel"/>
    <w:tmpl w:val="E5E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50DFF"/>
    <w:multiLevelType w:val="multilevel"/>
    <w:tmpl w:val="253A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066A"/>
    <w:multiLevelType w:val="multilevel"/>
    <w:tmpl w:val="9168B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51E24"/>
    <w:multiLevelType w:val="hybridMultilevel"/>
    <w:tmpl w:val="4000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51E"/>
    <w:multiLevelType w:val="multilevel"/>
    <w:tmpl w:val="BA2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A6A98"/>
    <w:multiLevelType w:val="multilevel"/>
    <w:tmpl w:val="4A4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21E7A"/>
    <w:multiLevelType w:val="multilevel"/>
    <w:tmpl w:val="C0DA0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54020"/>
    <w:multiLevelType w:val="multilevel"/>
    <w:tmpl w:val="9BF80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72E5A"/>
    <w:multiLevelType w:val="multilevel"/>
    <w:tmpl w:val="FF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034F3"/>
    <w:multiLevelType w:val="multilevel"/>
    <w:tmpl w:val="3BC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E6CB4"/>
    <w:multiLevelType w:val="multilevel"/>
    <w:tmpl w:val="2A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36C24"/>
    <w:multiLevelType w:val="multilevel"/>
    <w:tmpl w:val="EB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3147D"/>
    <w:multiLevelType w:val="multilevel"/>
    <w:tmpl w:val="8C4CC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B7B8D"/>
    <w:multiLevelType w:val="multilevel"/>
    <w:tmpl w:val="2C4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27DD1"/>
    <w:multiLevelType w:val="multilevel"/>
    <w:tmpl w:val="0C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ED5"/>
    <w:multiLevelType w:val="multilevel"/>
    <w:tmpl w:val="6BA0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B46DD"/>
    <w:multiLevelType w:val="multilevel"/>
    <w:tmpl w:val="A1D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A53DB"/>
    <w:multiLevelType w:val="multilevel"/>
    <w:tmpl w:val="5F1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C791D"/>
    <w:multiLevelType w:val="multilevel"/>
    <w:tmpl w:val="2CE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F311E"/>
    <w:multiLevelType w:val="multilevel"/>
    <w:tmpl w:val="2594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EA4395"/>
    <w:multiLevelType w:val="multilevel"/>
    <w:tmpl w:val="C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577F"/>
    <w:multiLevelType w:val="hybridMultilevel"/>
    <w:tmpl w:val="F96E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763F"/>
    <w:multiLevelType w:val="multilevel"/>
    <w:tmpl w:val="32E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5"/>
  </w:num>
  <w:num w:numId="5">
    <w:abstractNumId w:val="31"/>
  </w:num>
  <w:num w:numId="6">
    <w:abstractNumId w:val="12"/>
  </w:num>
  <w:num w:numId="7">
    <w:abstractNumId w:val="27"/>
  </w:num>
  <w:num w:numId="8">
    <w:abstractNumId w:val="28"/>
  </w:num>
  <w:num w:numId="9">
    <w:abstractNumId w:val="30"/>
  </w:num>
  <w:num w:numId="10">
    <w:abstractNumId w:val="9"/>
  </w:num>
  <w:num w:numId="11">
    <w:abstractNumId w:val="2"/>
  </w:num>
  <w:num w:numId="12">
    <w:abstractNumId w:val="26"/>
  </w:num>
  <w:num w:numId="13">
    <w:abstractNumId w:val="33"/>
  </w:num>
  <w:num w:numId="14">
    <w:abstractNumId w:val="4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11"/>
  </w:num>
  <w:num w:numId="23">
    <w:abstractNumId w:val="19"/>
  </w:num>
  <w:num w:numId="24">
    <w:abstractNumId w:val="29"/>
  </w:num>
  <w:num w:numId="25">
    <w:abstractNumId w:val="17"/>
  </w:num>
  <w:num w:numId="26">
    <w:abstractNumId w:val="18"/>
  </w:num>
  <w:num w:numId="27">
    <w:abstractNumId w:val="20"/>
  </w:num>
  <w:num w:numId="28">
    <w:abstractNumId w:val="21"/>
  </w:num>
  <w:num w:numId="29">
    <w:abstractNumId w:val="8"/>
  </w:num>
  <w:num w:numId="30">
    <w:abstractNumId w:val="10"/>
  </w:num>
  <w:num w:numId="31">
    <w:abstractNumId w:val="24"/>
  </w:num>
  <w:num w:numId="32">
    <w:abstractNumId w:val="25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43869"/>
    <w:rsid w:val="000933DA"/>
    <w:rsid w:val="000B431C"/>
    <w:rsid w:val="000C7988"/>
    <w:rsid w:val="000D1DA6"/>
    <w:rsid w:val="00110EF7"/>
    <w:rsid w:val="00137DF7"/>
    <w:rsid w:val="00170307"/>
    <w:rsid w:val="00177039"/>
    <w:rsid w:val="00177C92"/>
    <w:rsid w:val="001D1804"/>
    <w:rsid w:val="001F6D11"/>
    <w:rsid w:val="00203BEF"/>
    <w:rsid w:val="00252104"/>
    <w:rsid w:val="0027122F"/>
    <w:rsid w:val="00284104"/>
    <w:rsid w:val="002D149E"/>
    <w:rsid w:val="003410A7"/>
    <w:rsid w:val="0034259D"/>
    <w:rsid w:val="00346E7A"/>
    <w:rsid w:val="00371EDF"/>
    <w:rsid w:val="003A7F43"/>
    <w:rsid w:val="003B3E60"/>
    <w:rsid w:val="003B6BE6"/>
    <w:rsid w:val="003C6E6A"/>
    <w:rsid w:val="003D41DC"/>
    <w:rsid w:val="003F3B5F"/>
    <w:rsid w:val="003F6C9A"/>
    <w:rsid w:val="00414C94"/>
    <w:rsid w:val="004229B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2FAC"/>
    <w:rsid w:val="006031C8"/>
    <w:rsid w:val="006113CA"/>
    <w:rsid w:val="00612BEC"/>
    <w:rsid w:val="006275DB"/>
    <w:rsid w:val="00647E29"/>
    <w:rsid w:val="00667604"/>
    <w:rsid w:val="006C2639"/>
    <w:rsid w:val="006C5D48"/>
    <w:rsid w:val="006D7B94"/>
    <w:rsid w:val="006F0B5D"/>
    <w:rsid w:val="007211E3"/>
    <w:rsid w:val="007406A0"/>
    <w:rsid w:val="00743E0B"/>
    <w:rsid w:val="007678A8"/>
    <w:rsid w:val="00792290"/>
    <w:rsid w:val="007B1314"/>
    <w:rsid w:val="007B61C0"/>
    <w:rsid w:val="007C2B17"/>
    <w:rsid w:val="008131F0"/>
    <w:rsid w:val="008314D6"/>
    <w:rsid w:val="008416FB"/>
    <w:rsid w:val="00844A78"/>
    <w:rsid w:val="00856F48"/>
    <w:rsid w:val="00882137"/>
    <w:rsid w:val="008827C6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736A7"/>
    <w:rsid w:val="0098133A"/>
    <w:rsid w:val="009D129B"/>
    <w:rsid w:val="009E06AF"/>
    <w:rsid w:val="00A0755C"/>
    <w:rsid w:val="00A114E6"/>
    <w:rsid w:val="00A3374D"/>
    <w:rsid w:val="00A8461E"/>
    <w:rsid w:val="00AA0FC4"/>
    <w:rsid w:val="00AA190B"/>
    <w:rsid w:val="00AA2637"/>
    <w:rsid w:val="00AE2835"/>
    <w:rsid w:val="00B173F0"/>
    <w:rsid w:val="00B3651D"/>
    <w:rsid w:val="00BB1A59"/>
    <w:rsid w:val="00BE18D3"/>
    <w:rsid w:val="00BE1923"/>
    <w:rsid w:val="00C04F35"/>
    <w:rsid w:val="00C10F74"/>
    <w:rsid w:val="00C62C7B"/>
    <w:rsid w:val="00C6674C"/>
    <w:rsid w:val="00C730FE"/>
    <w:rsid w:val="00C861B8"/>
    <w:rsid w:val="00CB153B"/>
    <w:rsid w:val="00CE23CA"/>
    <w:rsid w:val="00D2390F"/>
    <w:rsid w:val="00D428D8"/>
    <w:rsid w:val="00D437CB"/>
    <w:rsid w:val="00D5369B"/>
    <w:rsid w:val="00D754F8"/>
    <w:rsid w:val="00D93CAA"/>
    <w:rsid w:val="00D964B7"/>
    <w:rsid w:val="00DB3720"/>
    <w:rsid w:val="00DC1AD3"/>
    <w:rsid w:val="00DC3A66"/>
    <w:rsid w:val="00DD465D"/>
    <w:rsid w:val="00DE41F8"/>
    <w:rsid w:val="00DF6B53"/>
    <w:rsid w:val="00E167A4"/>
    <w:rsid w:val="00E22188"/>
    <w:rsid w:val="00E2328A"/>
    <w:rsid w:val="00E31298"/>
    <w:rsid w:val="00E34D1E"/>
    <w:rsid w:val="00E50A49"/>
    <w:rsid w:val="00E8614C"/>
    <w:rsid w:val="00EA2D86"/>
    <w:rsid w:val="00EB0A74"/>
    <w:rsid w:val="00EC6627"/>
    <w:rsid w:val="00ED5F73"/>
    <w:rsid w:val="00EE0458"/>
    <w:rsid w:val="00EF5CFA"/>
    <w:rsid w:val="00F120CD"/>
    <w:rsid w:val="00F300F0"/>
    <w:rsid w:val="00F479CC"/>
    <w:rsid w:val="00F733A0"/>
    <w:rsid w:val="00F8531A"/>
    <w:rsid w:val="00F94F18"/>
    <w:rsid w:val="00FC4CF0"/>
    <w:rsid w:val="00FD034D"/>
    <w:rsid w:val="00FD1B0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4D3B9"/>
  <w15:docId w15:val="{1DAE405C-965A-46E6-9F3C-728F6F8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7E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7E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7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s-louce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C797D46-F907-4F3A-8041-425F7387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2022-04-12T07:41:00Z</cp:lastPrinted>
  <dcterms:created xsi:type="dcterms:W3CDTF">2022-04-12T08:15:00Z</dcterms:created>
  <dcterms:modified xsi:type="dcterms:W3CDTF">2022-04-12T08:15:00Z</dcterms:modified>
</cp:coreProperties>
</file>